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7EC7E" w14:textId="77777777" w:rsidR="00D9661A" w:rsidRDefault="00BB7D2A" w:rsidP="003C3375">
      <w:pPr>
        <w:pStyle w:val="Header"/>
        <w:tabs>
          <w:tab w:val="clear" w:pos="4153"/>
          <w:tab w:val="clear" w:pos="8306"/>
          <w:tab w:val="left" w:pos="1230"/>
        </w:tabs>
        <w:rPr>
          <w:rFonts w:ascii="Tahoma" w:hAnsi="Tahoma" w:cs="Tahoma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7962AC" wp14:editId="1ECB5DB1">
                <wp:simplePos x="0" y="0"/>
                <wp:positionH relativeFrom="column">
                  <wp:posOffset>1428750</wp:posOffset>
                </wp:positionH>
                <wp:positionV relativeFrom="paragraph">
                  <wp:posOffset>29845</wp:posOffset>
                </wp:positionV>
                <wp:extent cx="4229100" cy="1044575"/>
                <wp:effectExtent l="0" t="0" r="0" b="317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044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CCCC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8AC97E" w14:textId="77777777" w:rsidR="00EA014A" w:rsidRDefault="00EA014A" w:rsidP="003C3375">
                            <w:pPr>
                              <w:ind w:left="-1260"/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33CCCC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3CCCC"/>
                                <w:sz w:val="36"/>
                                <w:szCs w:val="28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3366"/>
                                <w:sz w:val="36"/>
                                <w:szCs w:val="28"/>
                              </w:rPr>
                              <w:t>Acute Illness Management Course (AIM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3366"/>
                                <w:sz w:val="36"/>
                                <w:szCs w:val="28"/>
                                <w:vertAlign w:val="superscript"/>
                              </w:rPr>
                              <w:t>©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003366"/>
                                <w:sz w:val="36"/>
                                <w:szCs w:val="28"/>
                              </w:rPr>
                              <w:t>)</w:t>
                            </w:r>
                          </w:p>
                          <w:p w14:paraId="0C60E2DC" w14:textId="77777777" w:rsidR="00BB7D2A" w:rsidRDefault="00EA014A" w:rsidP="003C3375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398DC1"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98DC1"/>
                                <w:sz w:val="36"/>
                                <w:szCs w:val="28"/>
                              </w:rPr>
                              <w:t>AIM Instructor Potential</w:t>
                            </w:r>
                            <w:r w:rsidR="00BB7D2A">
                              <w:rPr>
                                <w:rFonts w:ascii="Calibri" w:hAnsi="Calibri"/>
                                <w:b/>
                                <w:bCs/>
                                <w:color w:val="398DC1"/>
                                <w:sz w:val="36"/>
                                <w:szCs w:val="28"/>
                              </w:rPr>
                              <w:t xml:space="preserve"> /</w:t>
                            </w:r>
                          </w:p>
                          <w:p w14:paraId="7BEBBD9A" w14:textId="77777777" w:rsidR="00EA014A" w:rsidRPr="003C3375" w:rsidRDefault="00BB7D2A" w:rsidP="003C3375">
                            <w:pPr>
                              <w:jc w:val="right"/>
                              <w:rPr>
                                <w:rFonts w:ascii="Calibri" w:hAnsi="Calibri"/>
                                <w:b/>
                                <w:bCs/>
                                <w:color w:val="398DC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color w:val="398DC1"/>
                                <w:sz w:val="36"/>
                                <w:szCs w:val="28"/>
                              </w:rPr>
                              <w:t xml:space="preserve">Booking Request </w:t>
                            </w:r>
                            <w:r w:rsidR="00EA014A">
                              <w:rPr>
                                <w:rFonts w:ascii="Calibri" w:hAnsi="Calibri"/>
                                <w:b/>
                                <w:bCs/>
                                <w:color w:val="398DC1"/>
                                <w:sz w:val="36"/>
                                <w:szCs w:val="28"/>
                              </w:rPr>
                              <w:t>Form</w:t>
                            </w:r>
                            <w:r w:rsidR="00EA014A">
                              <w:rPr>
                                <w:b/>
                                <w:bCs/>
                                <w:color w:val="398DC1"/>
                                <w:sz w:val="36"/>
                                <w:szCs w:val="28"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7962A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12.5pt;margin-top:2.35pt;width:333pt;height:82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" stroked="f" strokecolor="#3cc" strokeweight="1.5pt">
                <v:textbox>
                  <w:txbxContent>
                    <w:p w14:paraId="698AC97E" w14:textId="77777777" w:rsidR="00EA014A" w:rsidRDefault="00EA014A" w:rsidP="003C3375">
                      <w:pPr>
                        <w:ind w:left="-1260"/>
                        <w:jc w:val="right"/>
                        <w:rPr>
                          <w:rFonts w:ascii="Calibri" w:hAnsi="Calibri"/>
                          <w:b/>
                          <w:bCs/>
                          <w:color w:val="33CCCC"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3CCCC"/>
                          <w:sz w:val="36"/>
                          <w:szCs w:val="28"/>
                        </w:rPr>
                        <w:t xml:space="preserve">                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3366"/>
                          <w:sz w:val="36"/>
                          <w:szCs w:val="28"/>
                        </w:rPr>
                        <w:t>Acute Illness Management Course (AIM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3366"/>
                          <w:sz w:val="36"/>
                          <w:szCs w:val="28"/>
                          <w:vertAlign w:val="superscript"/>
                        </w:rPr>
                        <w:t>©</w:t>
                      </w:r>
                      <w:r>
                        <w:rPr>
                          <w:rFonts w:ascii="Calibri" w:hAnsi="Calibri"/>
                          <w:b/>
                          <w:bCs/>
                          <w:color w:val="003366"/>
                          <w:sz w:val="36"/>
                          <w:szCs w:val="28"/>
                        </w:rPr>
                        <w:t>)</w:t>
                      </w:r>
                    </w:p>
                    <w:p w14:paraId="0C60E2DC" w14:textId="77777777" w:rsidR="00BB7D2A" w:rsidRDefault="00EA014A" w:rsidP="003C3375">
                      <w:pPr>
                        <w:jc w:val="right"/>
                        <w:rPr>
                          <w:rFonts w:ascii="Calibri" w:hAnsi="Calibri"/>
                          <w:b/>
                          <w:bCs/>
                          <w:color w:val="398DC1"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98DC1"/>
                          <w:sz w:val="36"/>
                          <w:szCs w:val="28"/>
                        </w:rPr>
                        <w:t>AIM Instructor Potential</w:t>
                      </w:r>
                      <w:r w:rsidR="00BB7D2A">
                        <w:rPr>
                          <w:rFonts w:ascii="Calibri" w:hAnsi="Calibri"/>
                          <w:b/>
                          <w:bCs/>
                          <w:color w:val="398DC1"/>
                          <w:sz w:val="36"/>
                          <w:szCs w:val="28"/>
                        </w:rPr>
                        <w:t xml:space="preserve"> /</w:t>
                      </w:r>
                    </w:p>
                    <w:p w14:paraId="7BEBBD9A" w14:textId="77777777" w:rsidR="00EA014A" w:rsidRPr="003C3375" w:rsidRDefault="00BB7D2A" w:rsidP="003C3375">
                      <w:pPr>
                        <w:jc w:val="right"/>
                        <w:rPr>
                          <w:rFonts w:ascii="Calibri" w:hAnsi="Calibri"/>
                          <w:b/>
                          <w:bCs/>
                          <w:color w:val="398DC1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color w:val="398DC1"/>
                          <w:sz w:val="36"/>
                          <w:szCs w:val="28"/>
                        </w:rPr>
                        <w:t xml:space="preserve">Booking Request </w:t>
                      </w:r>
                      <w:r w:rsidR="00EA014A">
                        <w:rPr>
                          <w:rFonts w:ascii="Calibri" w:hAnsi="Calibri"/>
                          <w:b/>
                          <w:bCs/>
                          <w:color w:val="398DC1"/>
                          <w:sz w:val="36"/>
                          <w:szCs w:val="28"/>
                        </w:rPr>
                        <w:t>Form</w:t>
                      </w:r>
                      <w:r w:rsidR="00EA014A">
                        <w:rPr>
                          <w:b/>
                          <w:bCs/>
                          <w:color w:val="398DC1"/>
                          <w:sz w:val="36"/>
                          <w:szCs w:val="28"/>
                        </w:rPr>
                        <w:t xml:space="preserve">          </w:t>
                      </w:r>
                    </w:p>
                  </w:txbxContent>
                </v:textbox>
              </v:shape>
            </w:pict>
          </mc:Fallback>
        </mc:AlternateContent>
      </w:r>
      <w:r w:rsidR="00534A9E">
        <w:rPr>
          <w:rFonts w:ascii="Calibri" w:hAnsi="Calibri" w:cs="Tahoma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7AD616DB" wp14:editId="0237BB4F">
            <wp:simplePos x="0" y="0"/>
            <wp:positionH relativeFrom="column">
              <wp:posOffset>-1103630</wp:posOffset>
            </wp:positionH>
            <wp:positionV relativeFrom="paragraph">
              <wp:posOffset>-633095</wp:posOffset>
            </wp:positionV>
            <wp:extent cx="3154680" cy="223647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ater Manchester Operational Delivery Network v6-0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32E">
        <w:rPr>
          <w:rFonts w:ascii="Georgia" w:hAnsi="Georgia"/>
          <w:b/>
          <w:color w:val="003366"/>
          <w:sz w:val="40"/>
          <w:szCs w:val="40"/>
        </w:rPr>
        <w:tab/>
      </w:r>
      <w:r w:rsidR="003B132E">
        <w:rPr>
          <w:rFonts w:ascii="Georgia" w:hAnsi="Georgia"/>
          <w:b/>
          <w:color w:val="003366"/>
          <w:sz w:val="40"/>
          <w:szCs w:val="40"/>
        </w:rPr>
        <w:tab/>
      </w:r>
      <w:r w:rsidR="003B132E">
        <w:rPr>
          <w:rFonts w:ascii="Georgia" w:hAnsi="Georgia"/>
          <w:b/>
          <w:color w:val="003366"/>
          <w:sz w:val="40"/>
          <w:szCs w:val="40"/>
        </w:rPr>
        <w:tab/>
      </w:r>
    </w:p>
    <w:p w14:paraId="797861E1" w14:textId="77777777" w:rsidR="00D9661A" w:rsidRDefault="00D9661A" w:rsidP="00A11D22">
      <w:pPr>
        <w:rPr>
          <w:rFonts w:ascii="Tahoma" w:hAnsi="Tahoma" w:cs="Tahoma"/>
        </w:rPr>
      </w:pPr>
    </w:p>
    <w:p w14:paraId="1A4FF937" w14:textId="77777777" w:rsidR="003B132E" w:rsidRDefault="003B132E" w:rsidP="00D9661A">
      <w:pPr>
        <w:jc w:val="both"/>
        <w:rPr>
          <w:rFonts w:ascii="Tahoma" w:hAnsi="Tahoma" w:cs="Tahoma"/>
        </w:rPr>
      </w:pPr>
    </w:p>
    <w:p w14:paraId="09186BDB" w14:textId="77777777" w:rsidR="003B132E" w:rsidRDefault="003B132E" w:rsidP="00D9661A">
      <w:pPr>
        <w:jc w:val="both"/>
        <w:rPr>
          <w:rFonts w:ascii="Tahoma" w:hAnsi="Tahoma" w:cs="Tahoma"/>
        </w:rPr>
      </w:pPr>
    </w:p>
    <w:p w14:paraId="08EE5EDE" w14:textId="77777777" w:rsidR="00022A97" w:rsidRDefault="00022A97" w:rsidP="00A11D22">
      <w:pPr>
        <w:jc w:val="both"/>
        <w:rPr>
          <w:rFonts w:ascii="Calibri" w:hAnsi="Calibri" w:cs="Tahoma"/>
        </w:rPr>
      </w:pPr>
    </w:p>
    <w:p w14:paraId="3BBA27DE" w14:textId="77777777" w:rsidR="00D9661A" w:rsidRPr="00022A97" w:rsidRDefault="00D9661A" w:rsidP="00A11D22">
      <w:pPr>
        <w:jc w:val="both"/>
        <w:rPr>
          <w:rFonts w:ascii="Calibri" w:hAnsi="Calibri" w:cs="Tahoma"/>
          <w:szCs w:val="26"/>
        </w:rPr>
      </w:pPr>
    </w:p>
    <w:p w14:paraId="74835B59" w14:textId="77777777" w:rsidR="00946D34" w:rsidRDefault="00946D34" w:rsidP="00946D34">
      <w:pPr>
        <w:jc w:val="center"/>
        <w:rPr>
          <w:rFonts w:ascii="Calibri" w:hAnsi="Calibri" w:cs="Tahoma"/>
          <w:sz w:val="28"/>
          <w:szCs w:val="28"/>
          <w:u w:val="single"/>
        </w:rPr>
      </w:pPr>
      <w:r w:rsidRPr="00D7164C">
        <w:rPr>
          <w:rFonts w:ascii="Calibri" w:hAnsi="Calibri" w:cs="Tahoma"/>
          <w:sz w:val="28"/>
          <w:szCs w:val="28"/>
          <w:u w:val="single"/>
        </w:rPr>
        <w:t>All AIM instructors must have a clinical background</w:t>
      </w:r>
    </w:p>
    <w:p w14:paraId="724DF3DF" w14:textId="77777777" w:rsidR="00946D34" w:rsidRDefault="00946D34" w:rsidP="00A11D22">
      <w:pPr>
        <w:jc w:val="both"/>
        <w:rPr>
          <w:rFonts w:ascii="Calibri" w:hAnsi="Calibri" w:cs="Tahoma"/>
          <w:szCs w:val="26"/>
        </w:rPr>
      </w:pPr>
    </w:p>
    <w:p w14:paraId="3CD599C9" w14:textId="2C33DB44" w:rsidR="00612E58" w:rsidRPr="00946D34" w:rsidRDefault="00612E58" w:rsidP="00A11D22">
      <w:pPr>
        <w:jc w:val="both"/>
        <w:rPr>
          <w:rFonts w:ascii="Calibri" w:hAnsi="Calibri" w:cs="Tahoma"/>
          <w:sz w:val="22"/>
        </w:rPr>
      </w:pPr>
      <w:r w:rsidRPr="00946D34">
        <w:rPr>
          <w:rFonts w:ascii="Calibri" w:hAnsi="Calibri" w:cs="Tahoma"/>
          <w:sz w:val="22"/>
        </w:rPr>
        <w:t>To become</w:t>
      </w:r>
      <w:r w:rsidR="00D9661A" w:rsidRPr="00946D34">
        <w:rPr>
          <w:rFonts w:ascii="Calibri" w:hAnsi="Calibri" w:cs="Tahoma"/>
          <w:sz w:val="22"/>
        </w:rPr>
        <w:t xml:space="preserve"> an AIM </w:t>
      </w:r>
      <w:proofErr w:type="gramStart"/>
      <w:r w:rsidR="00445B24">
        <w:rPr>
          <w:rFonts w:ascii="Calibri" w:hAnsi="Calibri" w:cs="Tahoma"/>
          <w:sz w:val="22"/>
        </w:rPr>
        <w:t>i</w:t>
      </w:r>
      <w:r w:rsidR="00D9661A" w:rsidRPr="00946D34">
        <w:rPr>
          <w:rFonts w:ascii="Calibri" w:hAnsi="Calibri" w:cs="Tahoma"/>
          <w:sz w:val="22"/>
        </w:rPr>
        <w:t>nstructor</w:t>
      </w:r>
      <w:proofErr w:type="gramEnd"/>
      <w:r w:rsidR="00D9661A" w:rsidRPr="00946D34">
        <w:rPr>
          <w:rFonts w:ascii="Calibri" w:hAnsi="Calibri" w:cs="Tahoma"/>
          <w:sz w:val="22"/>
        </w:rPr>
        <w:t xml:space="preserve"> you </w:t>
      </w:r>
      <w:r w:rsidRPr="00946D34">
        <w:rPr>
          <w:rFonts w:ascii="Calibri" w:hAnsi="Calibri" w:cs="Tahoma"/>
          <w:sz w:val="22"/>
        </w:rPr>
        <w:t>must have been identified as Instructor Potential by your local AIM Lead/Champion.</w:t>
      </w:r>
    </w:p>
    <w:p w14:paraId="69798CA8" w14:textId="77777777" w:rsidR="00612E58" w:rsidRPr="00946D34" w:rsidRDefault="00612E58" w:rsidP="00A11D22">
      <w:pPr>
        <w:jc w:val="both"/>
        <w:rPr>
          <w:rFonts w:ascii="Calibri" w:hAnsi="Calibri" w:cs="Tahoma"/>
          <w:sz w:val="22"/>
        </w:rPr>
      </w:pPr>
    </w:p>
    <w:p w14:paraId="771604A9" w14:textId="77777777" w:rsidR="00A11D22" w:rsidRPr="00946D34" w:rsidRDefault="00612E58" w:rsidP="00A11D22">
      <w:pPr>
        <w:jc w:val="both"/>
        <w:rPr>
          <w:rFonts w:ascii="Calibri" w:hAnsi="Calibri" w:cs="Tahoma"/>
          <w:sz w:val="22"/>
        </w:rPr>
      </w:pPr>
      <w:r w:rsidRPr="00946D34">
        <w:rPr>
          <w:rFonts w:ascii="Calibri" w:hAnsi="Calibri" w:cs="Tahoma"/>
          <w:sz w:val="22"/>
        </w:rPr>
        <w:t xml:space="preserve">You </w:t>
      </w:r>
      <w:r w:rsidR="00D9661A" w:rsidRPr="00946D34">
        <w:rPr>
          <w:rFonts w:ascii="Calibri" w:hAnsi="Calibri" w:cs="Tahoma"/>
          <w:sz w:val="22"/>
        </w:rPr>
        <w:t>will be required to</w:t>
      </w:r>
      <w:r w:rsidRPr="00946D34">
        <w:rPr>
          <w:rFonts w:ascii="Calibri" w:hAnsi="Calibri" w:cs="Tahoma"/>
          <w:sz w:val="22"/>
        </w:rPr>
        <w:t xml:space="preserve"> observe the teaching of an</w:t>
      </w:r>
      <w:r w:rsidR="0062562E" w:rsidRPr="00946D34">
        <w:rPr>
          <w:rFonts w:ascii="Calibri" w:hAnsi="Calibri" w:cs="Tahoma"/>
          <w:sz w:val="22"/>
        </w:rPr>
        <w:t xml:space="preserve"> AIM day </w:t>
      </w:r>
      <w:r w:rsidRPr="00946D34">
        <w:rPr>
          <w:rFonts w:ascii="Calibri" w:hAnsi="Calibri" w:cs="Tahoma"/>
          <w:sz w:val="22"/>
        </w:rPr>
        <w:t>prior to attending</w:t>
      </w:r>
      <w:r w:rsidR="00D9661A" w:rsidRPr="00946D34">
        <w:rPr>
          <w:rFonts w:ascii="Calibri" w:hAnsi="Calibri" w:cs="Tahoma"/>
          <w:sz w:val="22"/>
        </w:rPr>
        <w:t xml:space="preserve"> the AIM Train the Trainer</w:t>
      </w:r>
      <w:r w:rsidR="00CE0250" w:rsidRPr="00946D34">
        <w:rPr>
          <w:rFonts w:ascii="Calibri" w:hAnsi="Calibri" w:cs="Tahoma"/>
          <w:sz w:val="22"/>
        </w:rPr>
        <w:t xml:space="preserve"> (</w:t>
      </w:r>
      <w:r w:rsidRPr="00946D34">
        <w:rPr>
          <w:rFonts w:ascii="Calibri" w:hAnsi="Calibri" w:cs="Tahoma"/>
          <w:sz w:val="22"/>
        </w:rPr>
        <w:t xml:space="preserve">AIM </w:t>
      </w:r>
      <w:r w:rsidR="00CE0250" w:rsidRPr="00946D34">
        <w:rPr>
          <w:rFonts w:ascii="Calibri" w:hAnsi="Calibri" w:cs="Tahoma"/>
          <w:sz w:val="22"/>
        </w:rPr>
        <w:t>TTT)</w:t>
      </w:r>
      <w:r w:rsidR="00D9661A" w:rsidRPr="00946D34">
        <w:rPr>
          <w:rFonts w:ascii="Calibri" w:hAnsi="Calibri" w:cs="Tahoma"/>
          <w:sz w:val="22"/>
        </w:rPr>
        <w:t xml:space="preserve"> course.</w:t>
      </w:r>
      <w:r w:rsidR="0062562E" w:rsidRPr="00946D34">
        <w:rPr>
          <w:rFonts w:ascii="Calibri" w:hAnsi="Calibri"/>
          <w:sz w:val="22"/>
        </w:rPr>
        <w:t xml:space="preserve"> </w:t>
      </w:r>
      <w:r w:rsidR="0062562E" w:rsidRPr="00946D34">
        <w:rPr>
          <w:rFonts w:ascii="Calibri" w:hAnsi="Calibri" w:cs="Tahoma"/>
          <w:sz w:val="22"/>
        </w:rPr>
        <w:t xml:space="preserve">The purpose of observing a day is to give you the opportunity to find out more about teaching and assessing and decide </w:t>
      </w:r>
      <w:r w:rsidR="000E0358" w:rsidRPr="00946D34">
        <w:rPr>
          <w:rFonts w:ascii="Calibri" w:hAnsi="Calibri" w:cs="Tahoma"/>
          <w:sz w:val="22"/>
        </w:rPr>
        <w:t>if this is a role that you</w:t>
      </w:r>
      <w:r w:rsidR="0062562E" w:rsidRPr="00946D34">
        <w:rPr>
          <w:rFonts w:ascii="Calibri" w:hAnsi="Calibri" w:cs="Tahoma"/>
          <w:sz w:val="22"/>
        </w:rPr>
        <w:t xml:space="preserve"> wish to develop.</w:t>
      </w:r>
      <w:r w:rsidR="000E0358" w:rsidRPr="00946D34">
        <w:rPr>
          <w:rFonts w:ascii="Calibri" w:hAnsi="Calibri" w:cs="Tahoma"/>
          <w:sz w:val="22"/>
        </w:rPr>
        <w:t xml:space="preserve"> </w:t>
      </w:r>
      <w:r w:rsidR="0062562E" w:rsidRPr="00946D34">
        <w:rPr>
          <w:rFonts w:ascii="Calibri" w:hAnsi="Calibri" w:cs="Tahoma"/>
          <w:sz w:val="22"/>
        </w:rPr>
        <w:t xml:space="preserve"> </w:t>
      </w:r>
      <w:r w:rsidR="00B205C8" w:rsidRPr="00946D34">
        <w:rPr>
          <w:rFonts w:ascii="Calibri" w:hAnsi="Calibri" w:cs="Tahoma"/>
          <w:sz w:val="22"/>
        </w:rPr>
        <w:t xml:space="preserve">The objectives of the </w:t>
      </w:r>
      <w:r w:rsidRPr="00946D34">
        <w:rPr>
          <w:rFonts w:ascii="Calibri" w:hAnsi="Calibri" w:cs="Tahoma"/>
          <w:sz w:val="22"/>
        </w:rPr>
        <w:t xml:space="preserve">AIM </w:t>
      </w:r>
      <w:r w:rsidR="00B205C8" w:rsidRPr="00946D34">
        <w:rPr>
          <w:rFonts w:ascii="Calibri" w:hAnsi="Calibri" w:cs="Tahoma"/>
          <w:sz w:val="22"/>
        </w:rPr>
        <w:t>TTT course are</w:t>
      </w:r>
      <w:r w:rsidR="00A11D22" w:rsidRPr="00946D34">
        <w:rPr>
          <w:rFonts w:ascii="Calibri" w:hAnsi="Calibri" w:cs="Tahoma"/>
          <w:sz w:val="22"/>
        </w:rPr>
        <w:t xml:space="preserve"> to enable you to:</w:t>
      </w:r>
    </w:p>
    <w:p w14:paraId="22BDBC5C" w14:textId="77777777" w:rsidR="00A11D22" w:rsidRPr="00946D34" w:rsidRDefault="00A11D22" w:rsidP="00A11D22">
      <w:pPr>
        <w:numPr>
          <w:ilvl w:val="0"/>
          <w:numId w:val="1"/>
        </w:numPr>
        <w:jc w:val="both"/>
        <w:rPr>
          <w:rFonts w:ascii="Calibri" w:hAnsi="Calibri" w:cs="Tahoma"/>
          <w:sz w:val="22"/>
        </w:rPr>
      </w:pPr>
      <w:r w:rsidRPr="00946D34">
        <w:rPr>
          <w:rFonts w:ascii="Calibri" w:hAnsi="Calibri" w:cs="Tahoma"/>
          <w:sz w:val="22"/>
        </w:rPr>
        <w:t>Become familiar with the format of the AIM course</w:t>
      </w:r>
    </w:p>
    <w:p w14:paraId="63EFDDBA" w14:textId="77777777" w:rsidR="00A11D22" w:rsidRPr="00946D34" w:rsidRDefault="00A11D22" w:rsidP="00A11D22">
      <w:pPr>
        <w:numPr>
          <w:ilvl w:val="0"/>
          <w:numId w:val="1"/>
        </w:numPr>
        <w:jc w:val="both"/>
        <w:rPr>
          <w:rFonts w:ascii="Calibri" w:hAnsi="Calibri" w:cs="Tahoma"/>
          <w:sz w:val="22"/>
        </w:rPr>
      </w:pPr>
      <w:r w:rsidRPr="00946D34">
        <w:rPr>
          <w:rFonts w:ascii="Calibri" w:hAnsi="Calibri" w:cs="Tahoma"/>
          <w:sz w:val="22"/>
        </w:rPr>
        <w:t>Be aware of teaching aids required</w:t>
      </w:r>
    </w:p>
    <w:p w14:paraId="041A0D47" w14:textId="77777777" w:rsidR="00A11D22" w:rsidRPr="00946D34" w:rsidRDefault="00A11D22" w:rsidP="00A11D22">
      <w:pPr>
        <w:numPr>
          <w:ilvl w:val="0"/>
          <w:numId w:val="1"/>
        </w:numPr>
        <w:jc w:val="both"/>
        <w:rPr>
          <w:rFonts w:ascii="Calibri" w:hAnsi="Calibri" w:cs="Tahoma"/>
          <w:sz w:val="22"/>
        </w:rPr>
      </w:pPr>
      <w:r w:rsidRPr="00946D34">
        <w:rPr>
          <w:rFonts w:ascii="Calibri" w:hAnsi="Calibri" w:cs="Tahoma"/>
          <w:sz w:val="22"/>
        </w:rPr>
        <w:t>Utilise a structured approach to teaching</w:t>
      </w:r>
    </w:p>
    <w:p w14:paraId="767C1510" w14:textId="77777777" w:rsidR="00A11D22" w:rsidRPr="00946D34" w:rsidRDefault="00A11D22" w:rsidP="00A11D22">
      <w:pPr>
        <w:numPr>
          <w:ilvl w:val="0"/>
          <w:numId w:val="1"/>
        </w:numPr>
        <w:jc w:val="both"/>
        <w:rPr>
          <w:rFonts w:ascii="Calibri" w:hAnsi="Calibri" w:cs="Tahoma"/>
          <w:sz w:val="22"/>
        </w:rPr>
      </w:pPr>
      <w:r w:rsidRPr="00946D34">
        <w:rPr>
          <w:rFonts w:ascii="Calibri" w:hAnsi="Calibri" w:cs="Tahoma"/>
          <w:sz w:val="22"/>
        </w:rPr>
        <w:t>Lead a workshop and facilitate a scenario</w:t>
      </w:r>
    </w:p>
    <w:p w14:paraId="1140F077" w14:textId="77777777" w:rsidR="00A11D22" w:rsidRPr="00946D34" w:rsidRDefault="00A11D22" w:rsidP="00A11D22">
      <w:pPr>
        <w:numPr>
          <w:ilvl w:val="0"/>
          <w:numId w:val="1"/>
        </w:numPr>
        <w:jc w:val="both"/>
        <w:rPr>
          <w:rFonts w:ascii="Calibri" w:hAnsi="Calibri" w:cs="Tahoma"/>
          <w:sz w:val="22"/>
        </w:rPr>
      </w:pPr>
      <w:r w:rsidRPr="00946D34">
        <w:rPr>
          <w:rFonts w:ascii="Calibri" w:hAnsi="Calibri" w:cs="Tahoma"/>
          <w:sz w:val="22"/>
        </w:rPr>
        <w:t>Provide positive critique and feedback</w:t>
      </w:r>
    </w:p>
    <w:p w14:paraId="0355BD35" w14:textId="77777777" w:rsidR="00140390" w:rsidRDefault="00140390" w:rsidP="00140390">
      <w:pPr>
        <w:ind w:left="720"/>
        <w:jc w:val="both"/>
        <w:rPr>
          <w:rFonts w:ascii="Calibri" w:hAnsi="Calibri" w:cs="Tahoma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5"/>
        <w:gridCol w:w="1987"/>
        <w:gridCol w:w="1909"/>
        <w:gridCol w:w="1811"/>
      </w:tblGrid>
      <w:tr w:rsidR="00946D34" w:rsidRPr="008F70C1" w14:paraId="6C56DFCB" w14:textId="77777777" w:rsidTr="00054D33">
        <w:trPr>
          <w:trHeight w:val="602"/>
        </w:trPr>
        <w:tc>
          <w:tcPr>
            <w:tcW w:w="2235" w:type="dxa"/>
            <w:shd w:val="clear" w:color="auto" w:fill="DAEEF3" w:themeFill="accent5" w:themeFillTint="33"/>
          </w:tcPr>
          <w:p w14:paraId="489E9361" w14:textId="77777777" w:rsidR="00946D34" w:rsidRPr="008F70C1" w:rsidRDefault="00946D34" w:rsidP="00054D33">
            <w:pPr>
              <w:rPr>
                <w:rFonts w:ascii="Calibri" w:hAnsi="Calibri" w:cs="Tahoma"/>
                <w:b/>
              </w:rPr>
            </w:pPr>
            <w:r w:rsidRPr="008F70C1">
              <w:rPr>
                <w:rFonts w:ascii="Calibri" w:hAnsi="Calibri" w:cs="Tahoma"/>
                <w:b/>
              </w:rPr>
              <w:t>Candidate Name</w:t>
            </w:r>
          </w:p>
          <w:p w14:paraId="0688C4D6" w14:textId="77777777" w:rsidR="00946D34" w:rsidRPr="008F70C1" w:rsidRDefault="00946D34" w:rsidP="00054D33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6287" w:type="dxa"/>
            <w:gridSpan w:val="3"/>
          </w:tcPr>
          <w:p w14:paraId="47F3FBFD" w14:textId="77777777" w:rsidR="00946D34" w:rsidRDefault="00946D34" w:rsidP="00054D33">
            <w:pPr>
              <w:jc w:val="both"/>
              <w:rPr>
                <w:rFonts w:ascii="Calibri" w:hAnsi="Calibri" w:cs="Tahoma"/>
                <w:b/>
              </w:rPr>
            </w:pPr>
          </w:p>
          <w:p w14:paraId="7617063A" w14:textId="77777777" w:rsidR="00946D34" w:rsidRPr="008F70C1" w:rsidRDefault="00946D34" w:rsidP="00054D33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946D34" w:rsidRPr="008F70C1" w14:paraId="14A62D0B" w14:textId="77777777" w:rsidTr="00054D33">
        <w:trPr>
          <w:trHeight w:val="602"/>
        </w:trPr>
        <w:tc>
          <w:tcPr>
            <w:tcW w:w="2235" w:type="dxa"/>
            <w:shd w:val="clear" w:color="auto" w:fill="DAEEF3" w:themeFill="accent5" w:themeFillTint="33"/>
          </w:tcPr>
          <w:p w14:paraId="5BD47158" w14:textId="77777777" w:rsidR="00946D34" w:rsidRPr="008F70C1" w:rsidRDefault="00946D34" w:rsidP="00054D33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Candidate Job Title</w:t>
            </w:r>
          </w:p>
        </w:tc>
        <w:tc>
          <w:tcPr>
            <w:tcW w:w="6287" w:type="dxa"/>
            <w:gridSpan w:val="3"/>
          </w:tcPr>
          <w:p w14:paraId="000D2DE4" w14:textId="77777777" w:rsidR="00946D34" w:rsidRDefault="00946D34" w:rsidP="00054D33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445B24" w:rsidRPr="008F70C1" w14:paraId="13A77E15" w14:textId="77777777" w:rsidTr="00054D33">
        <w:trPr>
          <w:trHeight w:val="602"/>
        </w:trPr>
        <w:tc>
          <w:tcPr>
            <w:tcW w:w="2235" w:type="dxa"/>
            <w:shd w:val="clear" w:color="auto" w:fill="DAEEF3" w:themeFill="accent5" w:themeFillTint="33"/>
          </w:tcPr>
          <w:p w14:paraId="54ABF9DF" w14:textId="3B8E18B6" w:rsidR="00445B24" w:rsidRDefault="00445B24" w:rsidP="00054D33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Candidate Qualification/Registration</w:t>
            </w:r>
          </w:p>
        </w:tc>
        <w:tc>
          <w:tcPr>
            <w:tcW w:w="6287" w:type="dxa"/>
            <w:gridSpan w:val="3"/>
          </w:tcPr>
          <w:p w14:paraId="649DC550" w14:textId="77777777" w:rsidR="00445B24" w:rsidRDefault="00445B24" w:rsidP="00054D33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946D34" w:rsidRPr="008F70C1" w14:paraId="142034C2" w14:textId="77777777" w:rsidTr="00054D33">
        <w:tblPrEx>
          <w:tblLook w:val="01E0" w:firstRow="1" w:lastRow="1" w:firstColumn="1" w:lastColumn="1" w:noHBand="0" w:noVBand="0"/>
        </w:tblPrEx>
        <w:tc>
          <w:tcPr>
            <w:tcW w:w="2235" w:type="dxa"/>
            <w:shd w:val="clear" w:color="auto" w:fill="DAEEF3" w:themeFill="accent5" w:themeFillTint="33"/>
          </w:tcPr>
          <w:p w14:paraId="461AAEBA" w14:textId="77777777" w:rsidR="00946D34" w:rsidRPr="008F70C1" w:rsidRDefault="00946D34" w:rsidP="00054D33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Candidate contact email address</w:t>
            </w:r>
          </w:p>
        </w:tc>
        <w:tc>
          <w:tcPr>
            <w:tcW w:w="6287" w:type="dxa"/>
            <w:gridSpan w:val="3"/>
          </w:tcPr>
          <w:p w14:paraId="08ADF1C1" w14:textId="77777777" w:rsidR="00946D34" w:rsidRPr="008F70C1" w:rsidRDefault="00946D34" w:rsidP="00054D33">
            <w:pPr>
              <w:jc w:val="both"/>
              <w:rPr>
                <w:rFonts w:ascii="Calibri" w:hAnsi="Calibri" w:cs="Tahoma"/>
              </w:rPr>
            </w:pPr>
          </w:p>
        </w:tc>
      </w:tr>
      <w:tr w:rsidR="00946D34" w:rsidRPr="008F70C1" w14:paraId="5BA0D23A" w14:textId="77777777" w:rsidTr="00054D33">
        <w:tc>
          <w:tcPr>
            <w:tcW w:w="2235" w:type="dxa"/>
            <w:shd w:val="clear" w:color="auto" w:fill="DAEEF3" w:themeFill="accent5" w:themeFillTint="33"/>
          </w:tcPr>
          <w:p w14:paraId="19109D9A" w14:textId="77777777" w:rsidR="00946D34" w:rsidRPr="008F70C1" w:rsidRDefault="00946D34" w:rsidP="00054D33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Attended AIM as a candidate (date and venue)</w:t>
            </w:r>
          </w:p>
        </w:tc>
        <w:tc>
          <w:tcPr>
            <w:tcW w:w="2237" w:type="dxa"/>
          </w:tcPr>
          <w:p w14:paraId="2D7AE3D4" w14:textId="77777777" w:rsidR="00946D34" w:rsidRDefault="00946D34" w:rsidP="00054D33">
            <w:pPr>
              <w:jc w:val="both"/>
              <w:rPr>
                <w:rFonts w:ascii="Calibri" w:hAnsi="Calibri" w:cs="Tahoma"/>
                <w:b/>
              </w:rPr>
            </w:pPr>
          </w:p>
        </w:tc>
        <w:tc>
          <w:tcPr>
            <w:tcW w:w="2015" w:type="dxa"/>
            <w:shd w:val="clear" w:color="auto" w:fill="DAEEF3" w:themeFill="accent5" w:themeFillTint="33"/>
          </w:tcPr>
          <w:p w14:paraId="5E830F69" w14:textId="77777777" w:rsidR="00946D34" w:rsidRPr="008F70C1" w:rsidRDefault="00946D34" w:rsidP="00054D33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Attended AIM as an observer (date and venue)</w:t>
            </w:r>
          </w:p>
        </w:tc>
        <w:tc>
          <w:tcPr>
            <w:tcW w:w="2035" w:type="dxa"/>
          </w:tcPr>
          <w:p w14:paraId="64F30F5A" w14:textId="77777777" w:rsidR="00946D34" w:rsidRPr="008F70C1" w:rsidRDefault="00946D34" w:rsidP="00054D33">
            <w:pPr>
              <w:jc w:val="both"/>
              <w:rPr>
                <w:rFonts w:ascii="Calibri" w:hAnsi="Calibri" w:cs="Tahoma"/>
                <w:b/>
              </w:rPr>
            </w:pPr>
          </w:p>
        </w:tc>
      </w:tr>
      <w:tr w:rsidR="00825C01" w:rsidRPr="008F70C1" w14:paraId="09B85E55" w14:textId="77777777" w:rsidTr="00054D33">
        <w:tblPrEx>
          <w:tblLook w:val="01E0" w:firstRow="1" w:lastRow="1" w:firstColumn="1" w:lastColumn="1" w:noHBand="0" w:noVBand="0"/>
        </w:tblPrEx>
        <w:tc>
          <w:tcPr>
            <w:tcW w:w="2235" w:type="dxa"/>
            <w:shd w:val="clear" w:color="auto" w:fill="DAEEF3" w:themeFill="accent5" w:themeFillTint="33"/>
          </w:tcPr>
          <w:p w14:paraId="2249BC1D" w14:textId="77777777" w:rsidR="00825C01" w:rsidRDefault="00825C01" w:rsidP="00825C01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Local </w:t>
            </w:r>
            <w:r w:rsidRPr="008F70C1">
              <w:rPr>
                <w:rFonts w:ascii="Calibri" w:hAnsi="Calibri" w:cs="Tahoma"/>
                <w:b/>
              </w:rPr>
              <w:t xml:space="preserve">AIM </w:t>
            </w:r>
            <w:r>
              <w:rPr>
                <w:rFonts w:ascii="Calibri" w:hAnsi="Calibri" w:cs="Tahoma"/>
                <w:b/>
              </w:rPr>
              <w:t>Lead</w:t>
            </w:r>
          </w:p>
          <w:p w14:paraId="106210B3" w14:textId="70D7CFBF" w:rsidR="00825C01" w:rsidRDefault="00825C01" w:rsidP="00825C01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6287" w:type="dxa"/>
            <w:gridSpan w:val="3"/>
          </w:tcPr>
          <w:p w14:paraId="1D275A1A" w14:textId="77777777" w:rsidR="00825C01" w:rsidRPr="008F70C1" w:rsidRDefault="00825C01" w:rsidP="00825C01">
            <w:pPr>
              <w:jc w:val="both"/>
              <w:rPr>
                <w:rFonts w:ascii="Calibri" w:hAnsi="Calibri" w:cs="Tahoma"/>
              </w:rPr>
            </w:pPr>
          </w:p>
        </w:tc>
      </w:tr>
      <w:tr w:rsidR="00825C01" w:rsidRPr="008F70C1" w14:paraId="6E308D59" w14:textId="77777777" w:rsidTr="00054D33">
        <w:tblPrEx>
          <w:tblLook w:val="01E0" w:firstRow="1" w:lastRow="1" w:firstColumn="1" w:lastColumn="1" w:noHBand="0" w:noVBand="0"/>
        </w:tblPrEx>
        <w:tc>
          <w:tcPr>
            <w:tcW w:w="2235" w:type="dxa"/>
            <w:shd w:val="clear" w:color="auto" w:fill="DAEEF3" w:themeFill="accent5" w:themeFillTint="33"/>
          </w:tcPr>
          <w:p w14:paraId="43ADCF71" w14:textId="77777777" w:rsidR="00825C01" w:rsidRPr="008F70C1" w:rsidRDefault="00825C01" w:rsidP="00825C01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AIM Lead email address</w:t>
            </w:r>
          </w:p>
        </w:tc>
        <w:tc>
          <w:tcPr>
            <w:tcW w:w="6287" w:type="dxa"/>
            <w:gridSpan w:val="3"/>
          </w:tcPr>
          <w:p w14:paraId="7DFBE9C1" w14:textId="77777777" w:rsidR="00825C01" w:rsidRPr="008F70C1" w:rsidRDefault="00825C01" w:rsidP="00825C01">
            <w:pPr>
              <w:jc w:val="both"/>
              <w:rPr>
                <w:rFonts w:ascii="Calibri" w:hAnsi="Calibri" w:cs="Tahoma"/>
              </w:rPr>
            </w:pPr>
          </w:p>
          <w:p w14:paraId="44438ACC" w14:textId="77777777" w:rsidR="00825C01" w:rsidRPr="008F70C1" w:rsidRDefault="00825C01" w:rsidP="00825C01">
            <w:pPr>
              <w:jc w:val="both"/>
              <w:rPr>
                <w:rFonts w:ascii="Calibri" w:hAnsi="Calibri" w:cs="Tahoma"/>
              </w:rPr>
            </w:pPr>
          </w:p>
        </w:tc>
      </w:tr>
      <w:tr w:rsidR="00825C01" w:rsidRPr="008F70C1" w14:paraId="467B0FEA" w14:textId="77777777" w:rsidTr="00054D33">
        <w:tblPrEx>
          <w:tblLook w:val="01E0" w:firstRow="1" w:lastRow="1" w:firstColumn="1" w:lastColumn="1" w:noHBand="0" w:noVBand="0"/>
        </w:tblPrEx>
        <w:tc>
          <w:tcPr>
            <w:tcW w:w="2235" w:type="dxa"/>
            <w:shd w:val="clear" w:color="auto" w:fill="DAEEF3" w:themeFill="accent5" w:themeFillTint="33"/>
          </w:tcPr>
          <w:p w14:paraId="57AB75FC" w14:textId="77777777" w:rsidR="00825C01" w:rsidRDefault="00825C01" w:rsidP="00825C01">
            <w:pPr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>AIM Lead signature</w:t>
            </w:r>
          </w:p>
          <w:p w14:paraId="67DA18B0" w14:textId="77777777" w:rsidR="00825C01" w:rsidRDefault="00825C01" w:rsidP="00825C01">
            <w:pPr>
              <w:rPr>
                <w:rFonts w:ascii="Calibri" w:hAnsi="Calibri" w:cs="Tahoma"/>
                <w:b/>
              </w:rPr>
            </w:pPr>
          </w:p>
        </w:tc>
        <w:tc>
          <w:tcPr>
            <w:tcW w:w="6287" w:type="dxa"/>
            <w:gridSpan w:val="3"/>
          </w:tcPr>
          <w:p w14:paraId="34F21777" w14:textId="77777777" w:rsidR="00825C01" w:rsidRPr="008F70C1" w:rsidRDefault="00825C01" w:rsidP="00825C01">
            <w:pPr>
              <w:jc w:val="both"/>
              <w:rPr>
                <w:rFonts w:ascii="Calibri" w:hAnsi="Calibri" w:cs="Tahoma"/>
              </w:rPr>
            </w:pPr>
          </w:p>
        </w:tc>
      </w:tr>
    </w:tbl>
    <w:p w14:paraId="41C4847A" w14:textId="77777777" w:rsidR="00946D34" w:rsidRPr="000E0358" w:rsidRDefault="00946D34" w:rsidP="00D9661A">
      <w:pPr>
        <w:jc w:val="both"/>
        <w:rPr>
          <w:rFonts w:ascii="Calibri" w:hAnsi="Calibri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4"/>
        <w:gridCol w:w="4728"/>
      </w:tblGrid>
      <w:tr w:rsidR="00140390" w:rsidRPr="00140390" w14:paraId="4D6C4B49" w14:textId="77777777" w:rsidTr="00946D34">
        <w:tc>
          <w:tcPr>
            <w:tcW w:w="3794" w:type="dxa"/>
            <w:shd w:val="clear" w:color="auto" w:fill="C6D9F1" w:themeFill="text2" w:themeFillTint="33"/>
          </w:tcPr>
          <w:p w14:paraId="70DD0B99" w14:textId="5D067BAC" w:rsidR="00140390" w:rsidRPr="00140390" w:rsidRDefault="00140390" w:rsidP="00946D34">
            <w:pPr>
              <w:rPr>
                <w:rFonts w:ascii="Calibri" w:hAnsi="Calibri" w:cs="Tahoma"/>
                <w:b/>
                <w:szCs w:val="26"/>
              </w:rPr>
            </w:pPr>
            <w:r w:rsidRPr="00140390">
              <w:rPr>
                <w:rFonts w:ascii="Calibri" w:hAnsi="Calibri" w:cs="Tahoma"/>
                <w:b/>
                <w:szCs w:val="26"/>
              </w:rPr>
              <w:t>Preferred date(s)</w:t>
            </w:r>
            <w:r>
              <w:rPr>
                <w:rFonts w:ascii="Calibri" w:hAnsi="Calibri" w:cs="Tahoma"/>
                <w:b/>
                <w:szCs w:val="26"/>
              </w:rPr>
              <w:t xml:space="preserve"> and venue</w:t>
            </w:r>
            <w:r w:rsidRPr="00140390">
              <w:rPr>
                <w:rFonts w:ascii="Calibri" w:hAnsi="Calibri" w:cs="Tahoma"/>
                <w:b/>
                <w:szCs w:val="26"/>
              </w:rPr>
              <w:t xml:space="preserve"> for AIM TTT</w:t>
            </w:r>
            <w:r>
              <w:rPr>
                <w:rFonts w:ascii="Calibri" w:hAnsi="Calibri" w:cs="Tahoma"/>
                <w:b/>
                <w:szCs w:val="26"/>
              </w:rPr>
              <w:t xml:space="preserve"> – see website for upcoming dates/venues</w:t>
            </w:r>
            <w:r w:rsidR="00946D34">
              <w:t xml:space="preserve"> </w:t>
            </w:r>
            <w:r w:rsidR="00946D34" w:rsidRPr="00946D34">
              <w:rPr>
                <w:rFonts w:asciiTheme="minorHAnsi" w:hAnsiTheme="minorHAnsi" w:cstheme="minorHAnsi"/>
                <w:b/>
                <w:bCs/>
              </w:rPr>
              <w:t>(protected area – AIM Lead access only)</w:t>
            </w:r>
          </w:p>
        </w:tc>
        <w:tc>
          <w:tcPr>
            <w:tcW w:w="4728" w:type="dxa"/>
          </w:tcPr>
          <w:p w14:paraId="6B12DB19" w14:textId="77777777" w:rsidR="00140390" w:rsidRPr="00140390" w:rsidRDefault="00140390" w:rsidP="0093118A">
            <w:pPr>
              <w:jc w:val="center"/>
              <w:rPr>
                <w:rFonts w:ascii="Calibri" w:hAnsi="Calibri" w:cs="Tahoma"/>
                <w:szCs w:val="26"/>
              </w:rPr>
            </w:pPr>
          </w:p>
        </w:tc>
      </w:tr>
      <w:tr w:rsidR="00140390" w:rsidRPr="00140390" w14:paraId="290A40BD" w14:textId="77777777" w:rsidTr="00946D34">
        <w:tc>
          <w:tcPr>
            <w:tcW w:w="3794" w:type="dxa"/>
            <w:shd w:val="clear" w:color="auto" w:fill="C6D9F1" w:themeFill="text2" w:themeFillTint="33"/>
          </w:tcPr>
          <w:p w14:paraId="4E911D70" w14:textId="6D918522" w:rsidR="00140390" w:rsidRDefault="00140390" w:rsidP="00140390">
            <w:pPr>
              <w:rPr>
                <w:rFonts w:ascii="Calibri" w:hAnsi="Calibri" w:cs="Tahoma"/>
                <w:b/>
                <w:szCs w:val="26"/>
              </w:rPr>
            </w:pPr>
            <w:r>
              <w:rPr>
                <w:rFonts w:ascii="Calibri" w:hAnsi="Calibri" w:cs="Tahoma"/>
                <w:b/>
                <w:szCs w:val="26"/>
              </w:rPr>
              <w:t>Purchase Order Number</w:t>
            </w:r>
            <w:r w:rsidR="00946D34">
              <w:rPr>
                <w:rFonts w:ascii="Calibri" w:hAnsi="Calibri" w:cs="Tahoma"/>
                <w:b/>
                <w:szCs w:val="26"/>
              </w:rPr>
              <w:t xml:space="preserve"> </w:t>
            </w:r>
            <w:r w:rsidR="00946D34" w:rsidRPr="00946D34">
              <w:rPr>
                <w:rFonts w:asciiTheme="minorHAnsi" w:hAnsiTheme="minorHAnsi" w:cstheme="minorHAnsi"/>
                <w:b/>
              </w:rPr>
              <w:t>(see notes</w:t>
            </w:r>
            <w:r w:rsidR="00946D34">
              <w:rPr>
                <w:rFonts w:asciiTheme="minorHAnsi" w:hAnsiTheme="minorHAnsi" w:cstheme="minorHAnsi"/>
                <w:b/>
              </w:rPr>
              <w:t xml:space="preserve"> overleaf</w:t>
            </w:r>
            <w:r w:rsidR="00946D34" w:rsidRPr="00946D34">
              <w:rPr>
                <w:rFonts w:asciiTheme="minorHAnsi" w:hAnsiTheme="minorHAnsi" w:cstheme="minorHAnsi"/>
                <w:b/>
              </w:rPr>
              <w:t>)</w:t>
            </w:r>
          </w:p>
          <w:p w14:paraId="30233D70" w14:textId="77777777" w:rsidR="00140390" w:rsidRPr="00140390" w:rsidRDefault="00140390" w:rsidP="00140390">
            <w:pPr>
              <w:rPr>
                <w:rFonts w:ascii="Calibri" w:hAnsi="Calibri" w:cs="Tahoma"/>
                <w:b/>
                <w:szCs w:val="26"/>
              </w:rPr>
            </w:pPr>
          </w:p>
        </w:tc>
        <w:tc>
          <w:tcPr>
            <w:tcW w:w="4728" w:type="dxa"/>
          </w:tcPr>
          <w:p w14:paraId="52F8ACCE" w14:textId="77777777" w:rsidR="00140390" w:rsidRPr="00140390" w:rsidRDefault="00140390" w:rsidP="0093118A">
            <w:pPr>
              <w:jc w:val="center"/>
              <w:rPr>
                <w:rFonts w:ascii="Calibri" w:hAnsi="Calibri" w:cs="Tahoma"/>
                <w:szCs w:val="26"/>
              </w:rPr>
            </w:pPr>
          </w:p>
        </w:tc>
      </w:tr>
    </w:tbl>
    <w:p w14:paraId="2BED5A13" w14:textId="77777777" w:rsidR="00946D34" w:rsidRDefault="00946D34" w:rsidP="0093118A">
      <w:pPr>
        <w:jc w:val="center"/>
        <w:rPr>
          <w:rFonts w:ascii="Calibri" w:hAnsi="Calibri" w:cs="Tahoma"/>
          <w:sz w:val="32"/>
          <w:szCs w:val="26"/>
        </w:rPr>
      </w:pPr>
    </w:p>
    <w:p w14:paraId="1D63D91B" w14:textId="77777777" w:rsidR="00140390" w:rsidRDefault="00140390" w:rsidP="0093118A">
      <w:pPr>
        <w:jc w:val="center"/>
        <w:rPr>
          <w:rFonts w:ascii="Calibri" w:hAnsi="Calibri" w:cs="Tahoma"/>
          <w:sz w:val="32"/>
          <w:szCs w:val="26"/>
        </w:rPr>
      </w:pPr>
    </w:p>
    <w:p w14:paraId="497971D9" w14:textId="77777777" w:rsidR="00946D34" w:rsidRPr="00946D34" w:rsidRDefault="00140390" w:rsidP="0093118A">
      <w:pPr>
        <w:jc w:val="center"/>
        <w:rPr>
          <w:rFonts w:ascii="Calibri" w:hAnsi="Calibri" w:cs="Tahoma"/>
          <w:b/>
          <w:bCs/>
          <w:sz w:val="28"/>
          <w:szCs w:val="26"/>
          <w:u w:val="single"/>
        </w:rPr>
      </w:pPr>
      <w:r w:rsidRPr="00140390">
        <w:rPr>
          <w:rFonts w:ascii="Calibri" w:hAnsi="Calibri" w:cs="Tahoma"/>
          <w:sz w:val="28"/>
          <w:szCs w:val="26"/>
        </w:rPr>
        <w:t xml:space="preserve"> </w:t>
      </w:r>
      <w:r w:rsidRPr="00946D34">
        <w:rPr>
          <w:rFonts w:ascii="Calibri" w:hAnsi="Calibri" w:cs="Tahoma"/>
          <w:b/>
          <w:bCs/>
          <w:sz w:val="36"/>
          <w:szCs w:val="32"/>
          <w:u w:val="single"/>
        </w:rPr>
        <w:t>Note</w:t>
      </w:r>
      <w:r w:rsidR="00946D34" w:rsidRPr="00946D34">
        <w:rPr>
          <w:rFonts w:ascii="Calibri" w:hAnsi="Calibri" w:cs="Tahoma"/>
          <w:b/>
          <w:bCs/>
          <w:sz w:val="36"/>
          <w:szCs w:val="32"/>
          <w:u w:val="single"/>
        </w:rPr>
        <w:t>s</w:t>
      </w:r>
    </w:p>
    <w:p w14:paraId="5E7C15BB" w14:textId="77777777" w:rsidR="00946D34" w:rsidRDefault="00946D34" w:rsidP="0093118A">
      <w:pPr>
        <w:jc w:val="center"/>
        <w:rPr>
          <w:rFonts w:ascii="Calibri" w:hAnsi="Calibri" w:cs="Tahoma"/>
          <w:sz w:val="28"/>
          <w:szCs w:val="26"/>
        </w:rPr>
      </w:pPr>
    </w:p>
    <w:p w14:paraId="170DA483" w14:textId="77777777" w:rsidR="00946D34" w:rsidRPr="00677CEC" w:rsidRDefault="00946D34" w:rsidP="00946D34">
      <w:pPr>
        <w:outlineLvl w:val="2"/>
        <w:rPr>
          <w:rFonts w:asciiTheme="minorHAnsi" w:hAnsiTheme="minorHAnsi" w:cs="Arial"/>
          <w:sz w:val="28"/>
          <w:szCs w:val="32"/>
          <w:u w:val="single"/>
          <w:lang w:eastAsia="en-GB"/>
        </w:rPr>
      </w:pPr>
      <w:r w:rsidRPr="00677CEC">
        <w:rPr>
          <w:rFonts w:asciiTheme="minorHAnsi" w:hAnsiTheme="minorHAnsi" w:cs="Arial"/>
          <w:sz w:val="28"/>
          <w:szCs w:val="32"/>
          <w:u w:val="single"/>
          <w:lang w:eastAsia="en-GB"/>
        </w:rPr>
        <w:t>Booking requests</w:t>
      </w:r>
    </w:p>
    <w:p w14:paraId="016D00D2" w14:textId="77777777" w:rsidR="00946D34" w:rsidRPr="00677CEC" w:rsidRDefault="00946D34" w:rsidP="00946D34">
      <w:pPr>
        <w:outlineLvl w:val="2"/>
        <w:rPr>
          <w:rFonts w:asciiTheme="minorHAnsi" w:hAnsiTheme="minorHAnsi" w:cs="Arial"/>
          <w:sz w:val="28"/>
          <w:szCs w:val="32"/>
          <w:lang w:eastAsia="en-GB"/>
        </w:rPr>
      </w:pPr>
    </w:p>
    <w:p w14:paraId="4DC539DA" w14:textId="77777777" w:rsidR="00946D34" w:rsidRDefault="00946D34" w:rsidP="00946D34">
      <w:pPr>
        <w:outlineLvl w:val="2"/>
        <w:rPr>
          <w:rFonts w:asciiTheme="minorHAnsi" w:hAnsiTheme="minorHAnsi" w:cs="Arial"/>
          <w:sz w:val="28"/>
          <w:szCs w:val="32"/>
          <w:lang w:eastAsia="en-GB"/>
        </w:rPr>
      </w:pPr>
      <w:r>
        <w:rPr>
          <w:rFonts w:asciiTheme="minorHAnsi" w:hAnsiTheme="minorHAnsi" w:cs="Arial"/>
          <w:sz w:val="28"/>
          <w:szCs w:val="32"/>
          <w:lang w:eastAsia="en-GB"/>
        </w:rPr>
        <w:t>By completing and signing this form, the AIM Lead is verifying that the applicant meets the requirements to be enrolled on the AIM faculty</w:t>
      </w:r>
    </w:p>
    <w:p w14:paraId="22493791" w14:textId="77777777" w:rsidR="00946D34" w:rsidRDefault="00946D34" w:rsidP="00946D34">
      <w:pPr>
        <w:outlineLvl w:val="2"/>
        <w:rPr>
          <w:rFonts w:asciiTheme="minorHAnsi" w:hAnsiTheme="minorHAnsi" w:cs="Arial"/>
          <w:sz w:val="28"/>
          <w:szCs w:val="32"/>
          <w:lang w:eastAsia="en-GB"/>
        </w:rPr>
      </w:pPr>
    </w:p>
    <w:p w14:paraId="6DE56CAC" w14:textId="77777777" w:rsidR="00946D34" w:rsidRPr="00677CEC" w:rsidRDefault="00946D34" w:rsidP="00946D34">
      <w:pPr>
        <w:outlineLvl w:val="2"/>
        <w:rPr>
          <w:rFonts w:asciiTheme="minorHAnsi" w:hAnsiTheme="minorHAnsi" w:cs="Arial"/>
          <w:sz w:val="28"/>
          <w:szCs w:val="32"/>
          <w:lang w:eastAsia="en-GB"/>
        </w:rPr>
      </w:pPr>
      <w:r w:rsidRPr="00677CEC">
        <w:rPr>
          <w:rFonts w:asciiTheme="minorHAnsi" w:hAnsiTheme="minorHAnsi" w:cs="Arial"/>
          <w:sz w:val="28"/>
          <w:szCs w:val="32"/>
          <w:lang w:eastAsia="en-GB"/>
        </w:rPr>
        <w:t>If the request form is not fully completed and signed, we may reject it</w:t>
      </w:r>
    </w:p>
    <w:p w14:paraId="1586E8C4" w14:textId="77777777" w:rsidR="00946D34" w:rsidRPr="00677CEC" w:rsidRDefault="00946D34" w:rsidP="00946D34">
      <w:pPr>
        <w:outlineLvl w:val="2"/>
        <w:rPr>
          <w:rFonts w:asciiTheme="minorHAnsi" w:hAnsiTheme="minorHAnsi" w:cs="Arial"/>
          <w:sz w:val="28"/>
          <w:szCs w:val="32"/>
          <w:lang w:eastAsia="en-GB"/>
        </w:rPr>
      </w:pPr>
    </w:p>
    <w:p w14:paraId="739C586E" w14:textId="77777777" w:rsidR="00946D34" w:rsidRPr="00677CEC" w:rsidRDefault="00946D34" w:rsidP="00946D34">
      <w:pPr>
        <w:outlineLvl w:val="2"/>
        <w:rPr>
          <w:rFonts w:asciiTheme="minorHAnsi" w:hAnsiTheme="minorHAnsi" w:cs="Arial"/>
          <w:sz w:val="28"/>
          <w:szCs w:val="32"/>
          <w:lang w:eastAsia="en-GB"/>
        </w:rPr>
      </w:pPr>
      <w:r w:rsidRPr="00677CEC">
        <w:rPr>
          <w:rFonts w:asciiTheme="minorHAnsi" w:hAnsiTheme="minorHAnsi" w:cs="Arial"/>
          <w:sz w:val="28"/>
          <w:szCs w:val="32"/>
          <w:lang w:eastAsia="en-GB"/>
        </w:rPr>
        <w:t>We may not always be able to accommodate a candidate on their preferred date, in which case we will offer alternative date(s)</w:t>
      </w:r>
    </w:p>
    <w:p w14:paraId="4FF95AC3" w14:textId="77777777" w:rsidR="00946D34" w:rsidRPr="00677CEC" w:rsidRDefault="00946D34" w:rsidP="00946D34">
      <w:pPr>
        <w:outlineLvl w:val="2"/>
        <w:rPr>
          <w:rFonts w:asciiTheme="minorHAnsi" w:hAnsiTheme="minorHAnsi" w:cs="Arial"/>
          <w:sz w:val="28"/>
          <w:szCs w:val="32"/>
          <w:lang w:eastAsia="en-GB"/>
        </w:rPr>
      </w:pPr>
    </w:p>
    <w:p w14:paraId="2C1BCCC6" w14:textId="418B8AEA" w:rsidR="00946D34" w:rsidRDefault="00946D34" w:rsidP="00946D34">
      <w:pPr>
        <w:outlineLvl w:val="2"/>
        <w:rPr>
          <w:rFonts w:asciiTheme="minorHAnsi" w:hAnsiTheme="minorHAnsi" w:cs="Arial"/>
          <w:sz w:val="28"/>
          <w:szCs w:val="32"/>
          <w:lang w:eastAsia="en-GB"/>
        </w:rPr>
      </w:pPr>
      <w:r w:rsidRPr="00677CEC">
        <w:rPr>
          <w:rFonts w:asciiTheme="minorHAnsi" w:hAnsiTheme="minorHAnsi" w:cs="Arial"/>
          <w:sz w:val="28"/>
          <w:szCs w:val="32"/>
          <w:lang w:eastAsia="en-GB"/>
        </w:rPr>
        <w:t>Places may be held provisionally for a maximum of 2 weeks, after which they will be offered elsewhere</w:t>
      </w:r>
    </w:p>
    <w:p w14:paraId="215D1BAF" w14:textId="77777777" w:rsidR="00946D34" w:rsidRPr="00677CEC" w:rsidRDefault="00946D34" w:rsidP="00946D34">
      <w:pPr>
        <w:outlineLvl w:val="2"/>
        <w:rPr>
          <w:rFonts w:asciiTheme="minorHAnsi" w:hAnsiTheme="minorHAnsi" w:cs="Arial"/>
          <w:sz w:val="28"/>
          <w:szCs w:val="32"/>
          <w:lang w:eastAsia="en-GB"/>
        </w:rPr>
      </w:pPr>
    </w:p>
    <w:p w14:paraId="5FDB9BC2" w14:textId="77777777" w:rsidR="00946D34" w:rsidRDefault="00946D34" w:rsidP="00946D34">
      <w:pPr>
        <w:rPr>
          <w:rFonts w:ascii="Calibri" w:hAnsi="Calibri" w:cs="Tahoma"/>
          <w:sz w:val="28"/>
          <w:szCs w:val="26"/>
          <w:u w:val="single"/>
        </w:rPr>
      </w:pPr>
      <w:r>
        <w:rPr>
          <w:rFonts w:ascii="Calibri" w:hAnsi="Calibri" w:cs="Tahoma"/>
          <w:sz w:val="28"/>
          <w:szCs w:val="26"/>
          <w:u w:val="single"/>
        </w:rPr>
        <w:t>Purchase Orders</w:t>
      </w:r>
    </w:p>
    <w:p w14:paraId="3D1D59C1" w14:textId="77777777" w:rsidR="00946D34" w:rsidRDefault="00946D34" w:rsidP="00946D34">
      <w:pPr>
        <w:rPr>
          <w:rFonts w:ascii="Calibri" w:hAnsi="Calibri" w:cs="Tahoma"/>
          <w:sz w:val="28"/>
          <w:szCs w:val="26"/>
          <w:u w:val="single"/>
        </w:rPr>
      </w:pPr>
    </w:p>
    <w:p w14:paraId="1A8C9603" w14:textId="06F34150" w:rsidR="00140390" w:rsidRDefault="00946D34" w:rsidP="00946D34">
      <w:pPr>
        <w:rPr>
          <w:rFonts w:ascii="Calibri" w:hAnsi="Calibri" w:cs="Tahoma"/>
          <w:sz w:val="28"/>
          <w:szCs w:val="26"/>
        </w:rPr>
      </w:pPr>
      <w:r>
        <w:rPr>
          <w:rFonts w:ascii="Calibri" w:hAnsi="Calibri" w:cs="Tahoma"/>
          <w:sz w:val="28"/>
          <w:szCs w:val="26"/>
        </w:rPr>
        <w:t>A</w:t>
      </w:r>
      <w:r w:rsidR="00140390" w:rsidRPr="00140390">
        <w:rPr>
          <w:rFonts w:ascii="Calibri" w:hAnsi="Calibri" w:cs="Tahoma"/>
          <w:sz w:val="28"/>
          <w:szCs w:val="26"/>
        </w:rPr>
        <w:t xml:space="preserve"> Purchase Order must be received before we can issue any confirmation paperwork. We may hold places provisionally for a maximum of 2 weeks pending receipt of P</w:t>
      </w:r>
      <w:r w:rsidR="00920ADA">
        <w:rPr>
          <w:rFonts w:ascii="Calibri" w:hAnsi="Calibri" w:cs="Tahoma"/>
          <w:sz w:val="28"/>
          <w:szCs w:val="26"/>
        </w:rPr>
        <w:t xml:space="preserve">urchase </w:t>
      </w:r>
      <w:r w:rsidR="00140390" w:rsidRPr="00140390">
        <w:rPr>
          <w:rFonts w:ascii="Calibri" w:hAnsi="Calibri" w:cs="Tahoma"/>
          <w:sz w:val="28"/>
          <w:szCs w:val="26"/>
        </w:rPr>
        <w:t>O</w:t>
      </w:r>
      <w:r w:rsidR="00920ADA">
        <w:rPr>
          <w:rFonts w:ascii="Calibri" w:hAnsi="Calibri" w:cs="Tahoma"/>
          <w:sz w:val="28"/>
          <w:szCs w:val="26"/>
        </w:rPr>
        <w:t>rder</w:t>
      </w:r>
    </w:p>
    <w:p w14:paraId="3A99DF40" w14:textId="3C165D89" w:rsidR="00946D34" w:rsidRDefault="00946D34" w:rsidP="00946D34">
      <w:pPr>
        <w:rPr>
          <w:rFonts w:ascii="Calibri" w:hAnsi="Calibri" w:cs="Tahoma"/>
          <w:sz w:val="28"/>
          <w:szCs w:val="26"/>
        </w:rPr>
      </w:pPr>
    </w:p>
    <w:p w14:paraId="03D41EAD" w14:textId="77777777" w:rsidR="00946D34" w:rsidRPr="00677CEC" w:rsidRDefault="00946D34" w:rsidP="00946D34">
      <w:pPr>
        <w:outlineLvl w:val="2"/>
        <w:rPr>
          <w:rFonts w:asciiTheme="minorHAnsi" w:hAnsiTheme="minorHAnsi" w:cs="Arial"/>
          <w:sz w:val="28"/>
          <w:szCs w:val="32"/>
          <w:u w:val="single"/>
          <w:lang w:eastAsia="en-GB"/>
        </w:rPr>
      </w:pPr>
      <w:r w:rsidRPr="00677CEC">
        <w:rPr>
          <w:rFonts w:asciiTheme="minorHAnsi" w:hAnsiTheme="minorHAnsi" w:cs="Arial"/>
          <w:sz w:val="28"/>
          <w:szCs w:val="32"/>
          <w:u w:val="single"/>
          <w:lang w:eastAsia="en-GB"/>
        </w:rPr>
        <w:t>Non-attendance</w:t>
      </w:r>
    </w:p>
    <w:p w14:paraId="7BA9906F" w14:textId="77777777" w:rsidR="00946D34" w:rsidRPr="00677CEC" w:rsidRDefault="00946D34" w:rsidP="00946D34">
      <w:pPr>
        <w:outlineLvl w:val="2"/>
        <w:rPr>
          <w:rFonts w:asciiTheme="minorHAnsi" w:hAnsiTheme="minorHAnsi" w:cs="Arial"/>
          <w:sz w:val="28"/>
          <w:szCs w:val="32"/>
          <w:lang w:eastAsia="en-GB"/>
        </w:rPr>
      </w:pPr>
    </w:p>
    <w:p w14:paraId="3316FE5E" w14:textId="57BCBE9A" w:rsidR="00946D34" w:rsidRPr="00677CEC" w:rsidRDefault="00946D34" w:rsidP="00946D34">
      <w:pPr>
        <w:outlineLvl w:val="2"/>
        <w:rPr>
          <w:rFonts w:asciiTheme="minorHAnsi" w:hAnsiTheme="minorHAnsi" w:cs="Arial"/>
          <w:sz w:val="28"/>
          <w:szCs w:val="32"/>
          <w:lang w:eastAsia="en-GB"/>
        </w:rPr>
      </w:pPr>
      <w:r w:rsidRPr="00677CEC">
        <w:rPr>
          <w:rFonts w:asciiTheme="minorHAnsi" w:hAnsiTheme="minorHAnsi" w:cs="Arial"/>
          <w:sz w:val="28"/>
          <w:szCs w:val="32"/>
          <w:lang w:eastAsia="en-GB"/>
        </w:rPr>
        <w:t>Candidates have 3 opportunities to attend the course within a 12</w:t>
      </w:r>
      <w:r>
        <w:rPr>
          <w:rFonts w:asciiTheme="minorHAnsi" w:hAnsiTheme="minorHAnsi" w:cs="Arial"/>
          <w:sz w:val="28"/>
          <w:szCs w:val="32"/>
          <w:lang w:eastAsia="en-GB"/>
        </w:rPr>
        <w:t>-</w:t>
      </w:r>
      <w:r w:rsidRPr="00677CEC">
        <w:rPr>
          <w:rFonts w:asciiTheme="minorHAnsi" w:hAnsiTheme="minorHAnsi" w:cs="Arial"/>
          <w:sz w:val="28"/>
          <w:szCs w:val="32"/>
          <w:lang w:eastAsia="en-GB"/>
        </w:rPr>
        <w:t>month period of their first booking, after which they are deemed not reliable or not ready to enrol with the teaching faculty</w:t>
      </w:r>
    </w:p>
    <w:p w14:paraId="1429225C" w14:textId="77777777" w:rsidR="00946D34" w:rsidRPr="00677CEC" w:rsidRDefault="00946D34" w:rsidP="00946D34">
      <w:pPr>
        <w:outlineLvl w:val="2"/>
        <w:rPr>
          <w:rFonts w:asciiTheme="minorHAnsi" w:hAnsiTheme="minorHAnsi" w:cs="Arial"/>
          <w:sz w:val="28"/>
          <w:szCs w:val="32"/>
          <w:lang w:eastAsia="en-GB"/>
        </w:rPr>
      </w:pPr>
    </w:p>
    <w:p w14:paraId="410F2EF4" w14:textId="77777777" w:rsidR="00946D34" w:rsidRDefault="00946D34" w:rsidP="00946D34">
      <w:pPr>
        <w:rPr>
          <w:rFonts w:ascii="Calibri" w:hAnsi="Calibri" w:cs="Tahoma"/>
          <w:sz w:val="28"/>
          <w:szCs w:val="26"/>
        </w:rPr>
      </w:pPr>
    </w:p>
    <w:p w14:paraId="0E9972D6" w14:textId="77777777" w:rsidR="00946D34" w:rsidRPr="00140390" w:rsidRDefault="00946D34" w:rsidP="0093118A">
      <w:pPr>
        <w:jc w:val="center"/>
        <w:rPr>
          <w:rFonts w:ascii="Calibri" w:hAnsi="Calibri" w:cs="Tahoma"/>
          <w:sz w:val="28"/>
          <w:szCs w:val="26"/>
        </w:rPr>
      </w:pPr>
    </w:p>
    <w:p w14:paraId="4FC08AB7" w14:textId="77777777" w:rsidR="00946D34" w:rsidRDefault="00946D34" w:rsidP="00946D34">
      <w:pPr>
        <w:jc w:val="center"/>
        <w:rPr>
          <w:rFonts w:ascii="Calibri" w:hAnsi="Calibri" w:cs="Tahoma"/>
          <w:sz w:val="32"/>
          <w:szCs w:val="26"/>
        </w:rPr>
      </w:pPr>
      <w:r w:rsidRPr="0093118A">
        <w:rPr>
          <w:rFonts w:ascii="Calibri" w:hAnsi="Calibri" w:cs="Tahoma"/>
          <w:sz w:val="32"/>
          <w:szCs w:val="26"/>
        </w:rPr>
        <w:t>Once completed and signed, this form should be sent to the Critical Care Skills Institute</w:t>
      </w:r>
      <w:r>
        <w:rPr>
          <w:rFonts w:ascii="Calibri" w:hAnsi="Calibri" w:cs="Tahoma"/>
          <w:sz w:val="32"/>
          <w:szCs w:val="26"/>
        </w:rPr>
        <w:t xml:space="preserve"> – </w:t>
      </w:r>
      <w:hyperlink r:id="rId8" w:history="1">
        <w:r w:rsidRPr="008D2C67">
          <w:rPr>
            <w:rStyle w:val="Hyperlink"/>
            <w:rFonts w:ascii="Calibri" w:hAnsi="Calibri" w:cs="Tahoma"/>
            <w:sz w:val="32"/>
            <w:szCs w:val="26"/>
          </w:rPr>
          <w:t>AIM.CCSI@mft.nhs.uk</w:t>
        </w:r>
      </w:hyperlink>
    </w:p>
    <w:p w14:paraId="1E63A338" w14:textId="77777777" w:rsidR="0001619F" w:rsidRPr="0093118A" w:rsidRDefault="0001619F" w:rsidP="0093118A">
      <w:pPr>
        <w:jc w:val="center"/>
        <w:rPr>
          <w:rFonts w:ascii="Calibri" w:hAnsi="Calibri" w:cs="Tahoma"/>
          <w:sz w:val="32"/>
          <w:szCs w:val="26"/>
        </w:rPr>
      </w:pPr>
    </w:p>
    <w:sectPr w:rsidR="0001619F" w:rsidRPr="0093118A" w:rsidSect="00445B24">
      <w:footerReference w:type="default" r:id="rId9"/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C9DDB6" w14:textId="77777777" w:rsidR="00AF5983" w:rsidRDefault="00AF5983">
      <w:r>
        <w:separator/>
      </w:r>
    </w:p>
  </w:endnote>
  <w:endnote w:type="continuationSeparator" w:id="0">
    <w:p w14:paraId="238DED21" w14:textId="77777777" w:rsidR="00AF5983" w:rsidRDefault="00AF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FFC3C8" w14:textId="235E9D2C" w:rsidR="00C76071" w:rsidRDefault="00140390" w:rsidP="00022A97">
    <w:pPr>
      <w:pStyle w:val="Footer"/>
      <w:jc w:val="right"/>
      <w:rPr>
        <w:rFonts w:ascii="Arial" w:hAnsi="Arial" w:cs="Arial"/>
        <w:color w:val="365F91"/>
        <w:sz w:val="18"/>
        <w:szCs w:val="18"/>
      </w:rPr>
    </w:pPr>
    <w:r w:rsidRPr="00946D34">
      <w:rPr>
        <w:rFonts w:ascii="Arial" w:hAnsi="Arial" w:cs="Arial"/>
        <w:color w:val="365F91"/>
      </w:rPr>
      <w:t xml:space="preserve">Page 1 of 2 </w:t>
    </w:r>
    <w:r>
      <w:rPr>
        <w:rFonts w:ascii="Arial" w:hAnsi="Arial" w:cs="Arial"/>
        <w:color w:val="365F91"/>
        <w:sz w:val="18"/>
        <w:szCs w:val="18"/>
      </w:rPr>
      <w:tab/>
    </w:r>
    <w:r>
      <w:rPr>
        <w:rFonts w:ascii="Arial" w:hAnsi="Arial" w:cs="Arial"/>
        <w:color w:val="365F91"/>
        <w:sz w:val="18"/>
        <w:szCs w:val="18"/>
      </w:rPr>
      <w:tab/>
    </w:r>
    <w:r w:rsidR="00C76071">
      <w:rPr>
        <w:rFonts w:ascii="Arial" w:hAnsi="Arial" w:cs="Arial"/>
        <w:color w:val="365F91"/>
        <w:sz w:val="18"/>
        <w:szCs w:val="18"/>
      </w:rPr>
      <w:t>A</w:t>
    </w:r>
    <w:r w:rsidR="00EF28F9">
      <w:rPr>
        <w:rFonts w:ascii="Arial" w:hAnsi="Arial" w:cs="Arial"/>
        <w:color w:val="365F91"/>
        <w:sz w:val="18"/>
        <w:szCs w:val="18"/>
      </w:rPr>
      <w:t>IM</w:t>
    </w:r>
    <w:r w:rsidR="00C76071">
      <w:rPr>
        <w:rFonts w:ascii="Arial" w:hAnsi="Arial" w:cs="Arial"/>
        <w:color w:val="365F91"/>
        <w:sz w:val="18"/>
        <w:szCs w:val="18"/>
      </w:rPr>
      <w:t xml:space="preserve"> Instructor Potential Form</w:t>
    </w:r>
    <w:r>
      <w:rPr>
        <w:rFonts w:ascii="Arial" w:hAnsi="Arial" w:cs="Arial"/>
        <w:color w:val="365F91"/>
        <w:sz w:val="18"/>
        <w:szCs w:val="18"/>
      </w:rPr>
      <w:t xml:space="preserve"> – updated </w:t>
    </w:r>
    <w:r w:rsidR="00946D34">
      <w:rPr>
        <w:rFonts w:ascii="Arial" w:hAnsi="Arial" w:cs="Arial"/>
        <w:color w:val="365F91"/>
        <w:sz w:val="18"/>
        <w:szCs w:val="18"/>
      </w:rPr>
      <w:t>December 2021</w:t>
    </w:r>
  </w:p>
  <w:p w14:paraId="4A067C8A" w14:textId="77777777" w:rsidR="00EA014A" w:rsidRPr="00022A97" w:rsidRDefault="00EA014A" w:rsidP="00022A97">
    <w:pPr>
      <w:pStyle w:val="Footer"/>
      <w:jc w:val="right"/>
      <w:rPr>
        <w:rFonts w:ascii="Tahoma" w:hAnsi="Tahoma" w:cs="Tahoma"/>
        <w:color w:val="365F91"/>
        <w:sz w:val="18"/>
        <w:szCs w:val="18"/>
      </w:rPr>
    </w:pPr>
    <w:r w:rsidRPr="00022A97">
      <w:rPr>
        <w:rFonts w:ascii="Arial" w:hAnsi="Arial" w:cs="Arial"/>
        <w:color w:val="365F91"/>
        <w:sz w:val="18"/>
        <w:szCs w:val="18"/>
      </w:rPr>
      <w:t>©</w:t>
    </w:r>
    <w:r w:rsidR="00691B0F">
      <w:rPr>
        <w:rFonts w:ascii="Arial" w:hAnsi="Arial" w:cs="Arial"/>
        <w:color w:val="365F91"/>
        <w:sz w:val="18"/>
        <w:szCs w:val="18"/>
      </w:rPr>
      <w:t xml:space="preserve"> Greater Manchester Strategic Health Authority</w:t>
    </w:r>
    <w:r w:rsidRPr="00022A97">
      <w:rPr>
        <w:rFonts w:ascii="Arial" w:hAnsi="Arial" w:cs="Arial"/>
        <w:color w:val="365F91"/>
        <w:sz w:val="18"/>
        <w:szCs w:val="18"/>
      </w:rPr>
      <w:t xml:space="preserve"> 20</w:t>
    </w:r>
    <w:r w:rsidR="00691B0F">
      <w:rPr>
        <w:rFonts w:ascii="Arial" w:hAnsi="Arial" w:cs="Arial"/>
        <w:color w:val="365F91"/>
        <w:sz w:val="18"/>
        <w:szCs w:val="18"/>
      </w:rPr>
      <w:t>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1980F8" w14:textId="77777777" w:rsidR="00AF5983" w:rsidRDefault="00AF5983">
      <w:r>
        <w:separator/>
      </w:r>
    </w:p>
  </w:footnote>
  <w:footnote w:type="continuationSeparator" w:id="0">
    <w:p w14:paraId="357905D7" w14:textId="77777777" w:rsidR="00AF5983" w:rsidRDefault="00AF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141166"/>
    <w:multiLevelType w:val="hybridMultilevel"/>
    <w:tmpl w:val="6A162AE6"/>
    <w:lvl w:ilvl="0" w:tplc="1458B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9DCA2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785AA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4AC5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A1500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AE7F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03EA9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03EE4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022EF9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61A"/>
    <w:rsid w:val="0001619F"/>
    <w:rsid w:val="00022A97"/>
    <w:rsid w:val="000E0358"/>
    <w:rsid w:val="000F233F"/>
    <w:rsid w:val="001273B8"/>
    <w:rsid w:val="00140390"/>
    <w:rsid w:val="001D5FB4"/>
    <w:rsid w:val="00221AC5"/>
    <w:rsid w:val="002D0B61"/>
    <w:rsid w:val="00317CDD"/>
    <w:rsid w:val="003B132E"/>
    <w:rsid w:val="003C3375"/>
    <w:rsid w:val="00402651"/>
    <w:rsid w:val="00445B24"/>
    <w:rsid w:val="00454B5B"/>
    <w:rsid w:val="00495394"/>
    <w:rsid w:val="004F0C30"/>
    <w:rsid w:val="00534A9E"/>
    <w:rsid w:val="00572681"/>
    <w:rsid w:val="005824FA"/>
    <w:rsid w:val="00611B32"/>
    <w:rsid w:val="00612E58"/>
    <w:rsid w:val="0062562E"/>
    <w:rsid w:val="00626A03"/>
    <w:rsid w:val="00691B0F"/>
    <w:rsid w:val="00717A88"/>
    <w:rsid w:val="00750B2B"/>
    <w:rsid w:val="007951DD"/>
    <w:rsid w:val="007B4BB7"/>
    <w:rsid w:val="00825C01"/>
    <w:rsid w:val="008541C4"/>
    <w:rsid w:val="008D28F7"/>
    <w:rsid w:val="008E1C3B"/>
    <w:rsid w:val="008F0E17"/>
    <w:rsid w:val="008F70C1"/>
    <w:rsid w:val="00920ADA"/>
    <w:rsid w:val="0093118A"/>
    <w:rsid w:val="00946D34"/>
    <w:rsid w:val="009852D0"/>
    <w:rsid w:val="0099620F"/>
    <w:rsid w:val="009F1998"/>
    <w:rsid w:val="009F7EF8"/>
    <w:rsid w:val="00A11D22"/>
    <w:rsid w:val="00A77B00"/>
    <w:rsid w:val="00AE7402"/>
    <w:rsid w:val="00AF5983"/>
    <w:rsid w:val="00B205C8"/>
    <w:rsid w:val="00B214F8"/>
    <w:rsid w:val="00B45221"/>
    <w:rsid w:val="00B77C4C"/>
    <w:rsid w:val="00B908D0"/>
    <w:rsid w:val="00BB7D2A"/>
    <w:rsid w:val="00C269E8"/>
    <w:rsid w:val="00C76071"/>
    <w:rsid w:val="00CE0250"/>
    <w:rsid w:val="00D9661A"/>
    <w:rsid w:val="00E404FE"/>
    <w:rsid w:val="00EA014A"/>
    <w:rsid w:val="00EE5702"/>
    <w:rsid w:val="00EF28F9"/>
    <w:rsid w:val="00F123A7"/>
    <w:rsid w:val="00FB4112"/>
    <w:rsid w:val="00FE4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1D661"/>
  <w15:docId w15:val="{32054AE9-6ABD-4218-AC47-39C99E3A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C4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9661A"/>
    <w:rPr>
      <w:color w:val="0000FF"/>
      <w:u w:val="single"/>
    </w:rPr>
  </w:style>
  <w:style w:type="table" w:styleId="TableGrid">
    <w:name w:val="Table Grid"/>
    <w:basedOn w:val="TableNormal"/>
    <w:rsid w:val="00D96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D966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9661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534A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34A9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.CCSI@mft.nhs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AIM Instructor Potential From</vt:lpstr>
    </vt:vector>
  </TitlesOfParts>
  <Company>Trafford Healthcare NHS Trust</Company>
  <LinksUpToDate>false</LinksUpToDate>
  <CharactersWithSpaces>2201</CharactersWithSpaces>
  <SharedDoc>false</SharedDoc>
  <HLinks>
    <vt:vector size="6" baseType="variant">
      <vt:variant>
        <vt:i4>1572935</vt:i4>
      </vt:variant>
      <vt:variant>
        <vt:i4>0</vt:i4>
      </vt:variant>
      <vt:variant>
        <vt:i4>0</vt:i4>
      </vt:variant>
      <vt:variant>
        <vt:i4>5</vt:i4>
      </vt:variant>
      <vt:variant>
        <vt:lpwstr>http://www.gmcriticalcareskillsinstitute.org.uk/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AIM Instructor Potential From</dc:title>
  <dc:creator>sinstitute</dc:creator>
  <cp:lastModifiedBy>Burgess Yvonne (R0A) Manchester University NHS FT</cp:lastModifiedBy>
  <cp:revision>5</cp:revision>
  <cp:lastPrinted>2019-06-24T14:29:00Z</cp:lastPrinted>
  <dcterms:created xsi:type="dcterms:W3CDTF">2021-12-10T12:06:00Z</dcterms:created>
  <dcterms:modified xsi:type="dcterms:W3CDTF">2021-12-13T13:04:00Z</dcterms:modified>
</cp:coreProperties>
</file>